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EF416" w14:textId="77777777" w:rsidR="0067016E" w:rsidRPr="00AA071E" w:rsidRDefault="0067016E" w:rsidP="006B1BC0">
      <w:pPr>
        <w:ind w:right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A071E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prof. </w:t>
      </w:r>
      <w:proofErr w:type="spellStart"/>
      <w:r w:rsidRPr="00AA071E">
        <w:rPr>
          <w:rFonts w:ascii="Times New Roman" w:hAnsi="Times New Roman"/>
          <w:b/>
          <w:color w:val="000000"/>
          <w:sz w:val="24"/>
          <w:szCs w:val="24"/>
          <w:lang w:val="en-US"/>
        </w:rPr>
        <w:t>dr</w:t>
      </w:r>
      <w:proofErr w:type="spellEnd"/>
      <w:r w:rsidRPr="00AA071E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hab. n. med. </w:t>
      </w:r>
      <w:r w:rsidRPr="00AA071E">
        <w:rPr>
          <w:rFonts w:ascii="Times New Roman" w:hAnsi="Times New Roman"/>
          <w:b/>
          <w:color w:val="000000"/>
          <w:sz w:val="24"/>
          <w:szCs w:val="24"/>
        </w:rPr>
        <w:t>Bogdan de Barbaro</w:t>
      </w:r>
    </w:p>
    <w:p w14:paraId="71669C32" w14:textId="77777777" w:rsidR="0067016E" w:rsidRPr="00AA071E" w:rsidRDefault="0067016E" w:rsidP="006B1BC0">
      <w:pPr>
        <w:ind w:right="708"/>
        <w:jc w:val="both"/>
        <w:rPr>
          <w:rFonts w:ascii="Times New Roman" w:hAnsi="Times New Roman"/>
          <w:b/>
          <w:sz w:val="24"/>
          <w:szCs w:val="24"/>
        </w:rPr>
      </w:pPr>
      <w:r w:rsidRPr="00AA071E">
        <w:rPr>
          <w:rFonts w:ascii="Times New Roman" w:hAnsi="Times New Roman"/>
          <w:sz w:val="24"/>
          <w:szCs w:val="24"/>
        </w:rPr>
        <w:t>Wykład:</w:t>
      </w:r>
      <w:r w:rsidRPr="00AA071E">
        <w:rPr>
          <w:rFonts w:ascii="Times New Roman" w:hAnsi="Times New Roman"/>
          <w:b/>
          <w:sz w:val="24"/>
          <w:szCs w:val="24"/>
        </w:rPr>
        <w:t xml:space="preserve"> Czterdzieści lat później: między rozpaleniem a wypaleniem</w:t>
      </w:r>
    </w:p>
    <w:p w14:paraId="088330D0" w14:textId="77777777" w:rsidR="001D5D61" w:rsidRPr="00AA071E" w:rsidRDefault="001D5D61" w:rsidP="006B1B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071E">
        <w:rPr>
          <w:rFonts w:ascii="Times New Roman" w:hAnsi="Times New Roman"/>
          <w:sz w:val="24"/>
          <w:szCs w:val="24"/>
        </w:rPr>
        <w:t xml:space="preserve">Jestem psychiatrą i psychoterapeutą od czterdziestu lat. Zachęca mnie to do spojrzenia wstecz i do osobistej refleksji nad problemem wypalenia zawodowego w życiu zawodowym. W swoim wystąpieniu przedstawię przykłady swoich porażek w tym zakresie i sposoby, jakie okazały się użyteczne do ich przezwyciężenia. </w:t>
      </w:r>
    </w:p>
    <w:p w14:paraId="2BF45EC6" w14:textId="77777777" w:rsidR="001D5D61" w:rsidRPr="00AA071E" w:rsidRDefault="001D5D61" w:rsidP="006B1B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071E">
        <w:rPr>
          <w:rFonts w:ascii="Times New Roman" w:hAnsi="Times New Roman"/>
          <w:sz w:val="24"/>
          <w:szCs w:val="24"/>
        </w:rPr>
        <w:t xml:space="preserve">Oprócz powszechnie znanych sposobów unikania zespołu wypalenia (praca w zespole, otwarta komunikacja ze współpracownikami, wgląd we własne emocje, wymienność podejmowanych zadań zawodowych, unikanie celów nierealistycznych, zainteresowania i aktywność w życiu pozazawodowym), w odniesieniu do sytuacji psychoterapeuty pojawiają się dodatkowe zagrożenia i szczególnego rodzaju „wybawienia”.  Wśród zagrożeń, które było mi dane przeżywać w swojej pracy zawodowej wspominam następujące okoliczności: </w:t>
      </w:r>
    </w:p>
    <w:p w14:paraId="58E4A925" w14:textId="279E1737" w:rsidR="001D5D61" w:rsidRPr="00AA071E" w:rsidRDefault="001D5D61" w:rsidP="006B1B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071E">
        <w:rPr>
          <w:rFonts w:ascii="Times New Roman" w:hAnsi="Times New Roman"/>
          <w:sz w:val="24"/>
          <w:szCs w:val="24"/>
        </w:rPr>
        <w:t xml:space="preserve">1. Niepoddawane refleksji </w:t>
      </w:r>
      <w:proofErr w:type="spellStart"/>
      <w:r w:rsidRPr="00AA071E">
        <w:rPr>
          <w:rFonts w:ascii="Times New Roman" w:hAnsi="Times New Roman"/>
          <w:sz w:val="24"/>
          <w:szCs w:val="24"/>
        </w:rPr>
        <w:t>superwizyjnej</w:t>
      </w:r>
      <w:proofErr w:type="spellEnd"/>
      <w:r w:rsidRPr="00AA071E">
        <w:rPr>
          <w:rFonts w:ascii="Times New Roman" w:hAnsi="Times New Roman"/>
          <w:sz w:val="24"/>
          <w:szCs w:val="24"/>
        </w:rPr>
        <w:t xml:space="preserve"> intensywne emocjonalne zaangażowanie w relację </w:t>
      </w:r>
      <w:r w:rsidR="00AA071E">
        <w:rPr>
          <w:rFonts w:ascii="Times New Roman" w:hAnsi="Times New Roman"/>
          <w:sz w:val="24"/>
          <w:szCs w:val="24"/>
        </w:rPr>
        <w:br/>
      </w:r>
      <w:r w:rsidRPr="00AA071E">
        <w:rPr>
          <w:rFonts w:ascii="Times New Roman" w:hAnsi="Times New Roman"/>
          <w:sz w:val="24"/>
          <w:szCs w:val="24"/>
        </w:rPr>
        <w:t xml:space="preserve">z pacjentem. Temu ryzyku poddany jest zwłaszcza terapeuta początkujący. Zafascynowany siłą i głębokością relacji psychoterapeutycznej angażuje się w proces terapii, często bez dostatecznej uważności na zjawiska </w:t>
      </w:r>
      <w:proofErr w:type="spellStart"/>
      <w:r w:rsidRPr="00AA071E">
        <w:rPr>
          <w:rFonts w:ascii="Times New Roman" w:hAnsi="Times New Roman"/>
          <w:sz w:val="24"/>
          <w:szCs w:val="24"/>
        </w:rPr>
        <w:t>przeciwprzeniesieniowe</w:t>
      </w:r>
      <w:proofErr w:type="spellEnd"/>
      <w:r w:rsidRPr="00AA071E">
        <w:rPr>
          <w:rFonts w:ascii="Times New Roman" w:hAnsi="Times New Roman"/>
          <w:sz w:val="24"/>
          <w:szCs w:val="24"/>
        </w:rPr>
        <w:t xml:space="preserve">. Takie „nad-zaangażowanie” towarzyszyło mi w okresie, kiedy w latach osiemdziesiątych (ubiegłego wieku!) jako młody terapeuta uczestniczyłem w wyjazdowych obozach rehabilitacyjnych dla pacjentów leczonych z powodu schizofrenii. Intensywne zajęcia wykraczające poza rutynową terapię: wspólne gotowanie posiłków, zajęcia sportowe i relaksacyjne, wycieczki, wieczornice i oczywiście psychoterapia grupowa i indywidualna, tworzyły warunki sprzyjające z jednej strony ustępowaniu objawów psychotycznych u pacjentów, z drugiej strony dawały terapeutom iluzję ich niezwykłej mocy terapeutycznej.  Zdarzało się, że pacjentom objawy psychotyczne wracały już w czasie drogi powrotnej z obozu do Krakowa. Opuszczaniu utopijnego bezpiecznego świata towarzyszyło bolesne rozczarowanie. Świadomość ograniczoności możliwości stawała się pożyteczną lekcją, a </w:t>
      </w:r>
      <w:proofErr w:type="spellStart"/>
      <w:r w:rsidRPr="00AA071E">
        <w:rPr>
          <w:rFonts w:ascii="Times New Roman" w:hAnsi="Times New Roman"/>
          <w:sz w:val="24"/>
          <w:szCs w:val="24"/>
        </w:rPr>
        <w:t>omnipotentne</w:t>
      </w:r>
      <w:proofErr w:type="spellEnd"/>
      <w:r w:rsidRPr="00AA071E">
        <w:rPr>
          <w:rFonts w:ascii="Times New Roman" w:hAnsi="Times New Roman"/>
          <w:sz w:val="24"/>
          <w:szCs w:val="24"/>
        </w:rPr>
        <w:t xml:space="preserve"> fantazje zostały zastąpione bardziej higieniczną wskazówką </w:t>
      </w:r>
      <w:r w:rsidRPr="00AA071E">
        <w:rPr>
          <w:rFonts w:ascii="Times New Roman" w:hAnsi="Times New Roman"/>
          <w:i/>
          <w:iCs/>
          <w:sz w:val="24"/>
          <w:szCs w:val="24"/>
        </w:rPr>
        <w:t xml:space="preserve">do </w:t>
      </w:r>
      <w:proofErr w:type="spellStart"/>
      <w:r w:rsidRPr="00AA071E">
        <w:rPr>
          <w:rFonts w:ascii="Times New Roman" w:hAnsi="Times New Roman"/>
          <w:i/>
          <w:iCs/>
          <w:sz w:val="24"/>
          <w:szCs w:val="24"/>
        </w:rPr>
        <w:t>your</w:t>
      </w:r>
      <w:proofErr w:type="spellEnd"/>
      <w:r w:rsidRPr="00AA071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A071E">
        <w:rPr>
          <w:rFonts w:ascii="Times New Roman" w:hAnsi="Times New Roman"/>
          <w:i/>
          <w:iCs/>
          <w:sz w:val="24"/>
          <w:szCs w:val="24"/>
        </w:rPr>
        <w:t>best</w:t>
      </w:r>
      <w:proofErr w:type="spellEnd"/>
      <w:r w:rsidRPr="00AA071E">
        <w:rPr>
          <w:rFonts w:ascii="Times New Roman" w:hAnsi="Times New Roman"/>
          <w:sz w:val="24"/>
          <w:szCs w:val="24"/>
        </w:rPr>
        <w:t xml:space="preserve">. </w:t>
      </w:r>
    </w:p>
    <w:p w14:paraId="5739DAC3" w14:textId="77777777" w:rsidR="001D5D61" w:rsidRPr="00AA071E" w:rsidRDefault="001D5D61" w:rsidP="006B1B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071E">
        <w:rPr>
          <w:rFonts w:ascii="Times New Roman" w:hAnsi="Times New Roman"/>
          <w:sz w:val="24"/>
          <w:szCs w:val="24"/>
        </w:rPr>
        <w:t>2.  Pracując przez szereg lat w oddziale leczenia psychoz wielokrotnie byłem lekarzem pacjentów o wysokim ryzyku samobójczym. Długoterminowa opieka wiązała się z poczuciem odpowiedzialności za życie osób głęboko depresyjnych i życiowo bezradnych. Przyjmowana przez terapeu</w:t>
      </w:r>
      <w:r w:rsidR="007A7F97" w:rsidRPr="00AA071E">
        <w:rPr>
          <w:rFonts w:ascii="Times New Roman" w:hAnsi="Times New Roman"/>
          <w:sz w:val="24"/>
          <w:szCs w:val="24"/>
        </w:rPr>
        <w:t xml:space="preserve">tów idea stałej dyspozycyjności </w:t>
      </w:r>
      <w:r w:rsidRPr="00AA071E">
        <w:rPr>
          <w:rFonts w:ascii="Times New Roman" w:hAnsi="Times New Roman"/>
          <w:sz w:val="24"/>
          <w:szCs w:val="24"/>
        </w:rPr>
        <w:t>(by w każdej chwili terapeuta był dostępny pacjentowi) tworzyła sytuację napięcia i długotrwałego zmęczenia, a epizody prób samobójczych</w:t>
      </w:r>
      <w:r w:rsidR="007A7F97" w:rsidRPr="00AA071E">
        <w:rPr>
          <w:rFonts w:ascii="Times New Roman" w:hAnsi="Times New Roman"/>
          <w:sz w:val="24"/>
          <w:szCs w:val="24"/>
        </w:rPr>
        <w:t>,</w:t>
      </w:r>
      <w:r w:rsidRPr="00AA071E">
        <w:rPr>
          <w:rFonts w:ascii="Times New Roman" w:hAnsi="Times New Roman"/>
          <w:sz w:val="24"/>
          <w:szCs w:val="24"/>
        </w:rPr>
        <w:t xml:space="preserve"> a zwłaszcza popełnionego samobójstwa</w:t>
      </w:r>
      <w:r w:rsidR="007A7F97" w:rsidRPr="00AA071E">
        <w:rPr>
          <w:rFonts w:ascii="Times New Roman" w:hAnsi="Times New Roman"/>
          <w:sz w:val="24"/>
          <w:szCs w:val="24"/>
        </w:rPr>
        <w:t>,</w:t>
      </w:r>
      <w:r w:rsidRPr="00AA071E">
        <w:rPr>
          <w:rFonts w:ascii="Times New Roman" w:hAnsi="Times New Roman"/>
          <w:sz w:val="24"/>
          <w:szCs w:val="24"/>
        </w:rPr>
        <w:t xml:space="preserve"> tworzyły traumę, która mogła stawiać pod znakiem zapytania sens pracy terapeuty głęboko zaangażowanego w leczenie.   Nawet jeśli zespołowa analiza sytuacji wskazywała, że nikt nie dopuścił się błędu czy zaniedbania, trudno było się pogodzić z tak ekstremalną porażką, dewastującą zawodowy autoportret. W zespole terapeutycznym razem przeżywaliśmy żałobę (nie zawsze – dokończoną), a ciężar porażki trwał wiele dni i tygodni. W takich sytuacjach duże znaczenie miała dogłębna analiza problemu, otwarta komunikacja z wyrażaniem emocji, a także wzajemne wsparcie oraz postawa przełożonych, którzy nie odreagowywali swojej frustracji poprzez oskarżanie czy obwinianie.   </w:t>
      </w:r>
    </w:p>
    <w:p w14:paraId="618A6160" w14:textId="5CF2C976" w:rsidR="001D5D61" w:rsidRPr="00AA071E" w:rsidRDefault="001D5D61" w:rsidP="006B1B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071E">
        <w:rPr>
          <w:rFonts w:ascii="Times New Roman" w:hAnsi="Times New Roman"/>
          <w:sz w:val="24"/>
          <w:szCs w:val="24"/>
        </w:rPr>
        <w:lastRenderedPageBreak/>
        <w:t xml:space="preserve">3. Głęboka i bezkrytyczna indoktrynacja stanowiła dla mnie poważne zagrożenie w </w:t>
      </w:r>
      <w:r w:rsidR="007A7F97" w:rsidRPr="00AA071E">
        <w:rPr>
          <w:rFonts w:ascii="Times New Roman" w:hAnsi="Times New Roman"/>
          <w:sz w:val="24"/>
          <w:szCs w:val="24"/>
        </w:rPr>
        <w:t>m</w:t>
      </w:r>
      <w:r w:rsidRPr="00AA071E">
        <w:rPr>
          <w:rFonts w:ascii="Times New Roman" w:hAnsi="Times New Roman"/>
          <w:sz w:val="24"/>
          <w:szCs w:val="24"/>
        </w:rPr>
        <w:t xml:space="preserve">omencie, kiedy zafascynowałem się </w:t>
      </w:r>
      <w:r w:rsidR="007A7F97" w:rsidRPr="00AA071E">
        <w:rPr>
          <w:rFonts w:ascii="Times New Roman" w:hAnsi="Times New Roman"/>
          <w:sz w:val="24"/>
          <w:szCs w:val="24"/>
        </w:rPr>
        <w:t xml:space="preserve">systemową terapią rodzin. </w:t>
      </w:r>
      <w:r w:rsidRPr="00AA071E">
        <w:rPr>
          <w:rFonts w:ascii="Times New Roman" w:hAnsi="Times New Roman"/>
          <w:sz w:val="24"/>
          <w:szCs w:val="24"/>
        </w:rPr>
        <w:t xml:space="preserve">Możliwość szkolenia się u mistrzów </w:t>
      </w:r>
      <w:r w:rsidR="00AA071E">
        <w:rPr>
          <w:rFonts w:ascii="Times New Roman" w:hAnsi="Times New Roman"/>
          <w:sz w:val="24"/>
          <w:szCs w:val="24"/>
        </w:rPr>
        <w:br/>
      </w:r>
      <w:r w:rsidRPr="00AA071E">
        <w:rPr>
          <w:rFonts w:ascii="Times New Roman" w:hAnsi="Times New Roman"/>
          <w:sz w:val="24"/>
          <w:szCs w:val="24"/>
        </w:rPr>
        <w:t>(w dodatku – po drugiej stronie oceanu), otwarcie na zupełnie nową perspektywę, która zarazem wskazywała jak ułom</w:t>
      </w:r>
      <w:r w:rsidR="007A7F97" w:rsidRPr="00AA071E">
        <w:rPr>
          <w:rFonts w:ascii="Times New Roman" w:hAnsi="Times New Roman"/>
          <w:sz w:val="24"/>
          <w:szCs w:val="24"/>
        </w:rPr>
        <w:t xml:space="preserve">ne może być „nie-kontekstualne” spojrzenie na pacjenta, </w:t>
      </w:r>
      <w:r w:rsidRPr="00AA071E">
        <w:rPr>
          <w:rFonts w:ascii="Times New Roman" w:hAnsi="Times New Roman"/>
          <w:sz w:val="24"/>
          <w:szCs w:val="24"/>
        </w:rPr>
        <w:t>tworzyło okoliczności sprzyjające postawie lekceważenia innych perspektyw.</w:t>
      </w:r>
      <w:r w:rsidR="007A7F97" w:rsidRPr="00AA071E">
        <w:rPr>
          <w:rFonts w:ascii="Times New Roman" w:hAnsi="Times New Roman"/>
          <w:sz w:val="24"/>
          <w:szCs w:val="24"/>
        </w:rPr>
        <w:t xml:space="preserve"> </w:t>
      </w:r>
      <w:r w:rsidRPr="00AA071E">
        <w:rPr>
          <w:rFonts w:ascii="Times New Roman" w:hAnsi="Times New Roman"/>
          <w:sz w:val="24"/>
          <w:szCs w:val="24"/>
        </w:rPr>
        <w:t xml:space="preserve">W moim przypadku była to pokusa (nieobca wielu terapeutom rodzinnym w latach </w:t>
      </w:r>
      <w:r w:rsidR="007A7F97" w:rsidRPr="00AA071E">
        <w:rPr>
          <w:rFonts w:ascii="Times New Roman" w:hAnsi="Times New Roman"/>
          <w:sz w:val="24"/>
          <w:szCs w:val="24"/>
        </w:rPr>
        <w:t>d</w:t>
      </w:r>
      <w:r w:rsidRPr="00AA071E">
        <w:rPr>
          <w:rFonts w:ascii="Times New Roman" w:hAnsi="Times New Roman"/>
          <w:sz w:val="24"/>
          <w:szCs w:val="24"/>
        </w:rPr>
        <w:t>ziewięćdzi</w:t>
      </w:r>
      <w:r w:rsidR="007A7F97" w:rsidRPr="00AA071E">
        <w:rPr>
          <w:rFonts w:ascii="Times New Roman" w:hAnsi="Times New Roman"/>
          <w:sz w:val="24"/>
          <w:szCs w:val="24"/>
        </w:rPr>
        <w:t xml:space="preserve">esiątych XX wieku) sprowadzania problemów indywidualnej osoby </w:t>
      </w:r>
      <w:r w:rsidRPr="00AA071E">
        <w:rPr>
          <w:rFonts w:ascii="Times New Roman" w:hAnsi="Times New Roman"/>
          <w:sz w:val="24"/>
          <w:szCs w:val="24"/>
        </w:rPr>
        <w:t xml:space="preserve">do zjawisk i procesów rodzinnych. Ten swoisty redukcjonizm groził niedostrzeganiem indywidualnych biologicznych </w:t>
      </w:r>
      <w:r w:rsidR="00AA071E">
        <w:rPr>
          <w:rFonts w:ascii="Times New Roman" w:hAnsi="Times New Roman"/>
          <w:sz w:val="24"/>
          <w:szCs w:val="24"/>
        </w:rPr>
        <w:br/>
      </w:r>
      <w:r w:rsidRPr="00AA071E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AA071E">
        <w:rPr>
          <w:rFonts w:ascii="Times New Roman" w:hAnsi="Times New Roman"/>
          <w:sz w:val="24"/>
          <w:szCs w:val="24"/>
        </w:rPr>
        <w:t>psychodynamicznych</w:t>
      </w:r>
      <w:proofErr w:type="spellEnd"/>
      <w:r w:rsidRPr="00AA071E">
        <w:rPr>
          <w:rFonts w:ascii="Times New Roman" w:hAnsi="Times New Roman"/>
          <w:sz w:val="24"/>
          <w:szCs w:val="24"/>
        </w:rPr>
        <w:t xml:space="preserve"> czynników determinujących, a w każdym razie wpływających </w:t>
      </w:r>
      <w:r w:rsidR="00AA071E">
        <w:rPr>
          <w:rFonts w:ascii="Times New Roman" w:hAnsi="Times New Roman"/>
          <w:sz w:val="24"/>
          <w:szCs w:val="24"/>
        </w:rPr>
        <w:br/>
      </w:r>
      <w:r w:rsidRPr="00AA071E">
        <w:rPr>
          <w:rFonts w:ascii="Times New Roman" w:hAnsi="Times New Roman"/>
          <w:sz w:val="24"/>
          <w:szCs w:val="24"/>
        </w:rPr>
        <w:t xml:space="preserve">na objawy, problemy czy konflikty osób zgłaszających się po pomoc do gabinetu terapeutycznego. Trudno powiedzieć, czy na wirusa ortodoksji jest  narażony bardziej terapeuta początkujący czy pracujący wiele lat w swoim zawodzie.     Wydaje się jednak, że są modalności terapeutyczne, które są bardziej zagrożone ortodoksją i takie, które są na doktrynerstwo bardziej odporne.  </w:t>
      </w:r>
    </w:p>
    <w:p w14:paraId="14C6875B" w14:textId="77777777" w:rsidR="001D5D61" w:rsidRPr="00AA071E" w:rsidRDefault="001D5D61" w:rsidP="006B1B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071E">
        <w:rPr>
          <w:rFonts w:ascii="Times New Roman" w:hAnsi="Times New Roman"/>
          <w:sz w:val="24"/>
          <w:szCs w:val="24"/>
        </w:rPr>
        <w:t>Środki zaradcze</w:t>
      </w:r>
    </w:p>
    <w:p w14:paraId="1F435B9E" w14:textId="6927AEE6" w:rsidR="007A7F97" w:rsidRPr="00AA071E" w:rsidRDefault="001D5D61" w:rsidP="006B1B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071E">
        <w:rPr>
          <w:rFonts w:ascii="Times New Roman" w:hAnsi="Times New Roman"/>
          <w:sz w:val="24"/>
          <w:szCs w:val="24"/>
        </w:rPr>
        <w:t xml:space="preserve">W moim przypadku do monizmu w psychoterapii skutecznie zniechęciła mnie (oczywiście oprócz wyników badań empirycznych, wskazujących na efektywność psychoterapii </w:t>
      </w:r>
      <w:r w:rsidR="00AA071E">
        <w:rPr>
          <w:rFonts w:ascii="Times New Roman" w:hAnsi="Times New Roman"/>
          <w:sz w:val="24"/>
          <w:szCs w:val="24"/>
        </w:rPr>
        <w:br/>
      </w:r>
      <w:r w:rsidRPr="00AA071E">
        <w:rPr>
          <w:rFonts w:ascii="Times New Roman" w:hAnsi="Times New Roman"/>
          <w:sz w:val="24"/>
          <w:szCs w:val="24"/>
        </w:rPr>
        <w:t xml:space="preserve">w zależności od wielu czynników, ale nie od wybranej doktryny) epistemologia </w:t>
      </w:r>
      <w:proofErr w:type="spellStart"/>
      <w:r w:rsidR="007A7F97" w:rsidRPr="00AA071E">
        <w:rPr>
          <w:rFonts w:ascii="Times New Roman" w:hAnsi="Times New Roman"/>
          <w:sz w:val="24"/>
          <w:szCs w:val="24"/>
        </w:rPr>
        <w:t>k</w:t>
      </w:r>
      <w:r w:rsidRPr="00AA071E">
        <w:rPr>
          <w:rFonts w:ascii="Times New Roman" w:hAnsi="Times New Roman"/>
          <w:sz w:val="24"/>
          <w:szCs w:val="24"/>
        </w:rPr>
        <w:t>onstrukcjonizmu</w:t>
      </w:r>
      <w:proofErr w:type="spellEnd"/>
      <w:r w:rsidRPr="00AA071E">
        <w:rPr>
          <w:rFonts w:ascii="Times New Roman" w:hAnsi="Times New Roman"/>
          <w:sz w:val="24"/>
          <w:szCs w:val="24"/>
        </w:rPr>
        <w:t xml:space="preserve"> społecznego i klimat postmodernistycznego sceptycyz</w:t>
      </w:r>
      <w:r w:rsidR="007A7F97" w:rsidRPr="00AA071E">
        <w:rPr>
          <w:rFonts w:ascii="Times New Roman" w:hAnsi="Times New Roman"/>
          <w:sz w:val="24"/>
          <w:szCs w:val="24"/>
        </w:rPr>
        <w:t xml:space="preserve">mu wobec wiedzy jakoby pewnej. Nie popadając w ponowoczesny </w:t>
      </w:r>
      <w:r w:rsidRPr="00AA071E">
        <w:rPr>
          <w:rFonts w:ascii="Times New Roman" w:hAnsi="Times New Roman"/>
          <w:sz w:val="24"/>
          <w:szCs w:val="24"/>
        </w:rPr>
        <w:t xml:space="preserve">nihilizm można być zwolennikiem „myślenia słabego” (Giorgio </w:t>
      </w:r>
      <w:proofErr w:type="spellStart"/>
      <w:r w:rsidRPr="00AA071E">
        <w:rPr>
          <w:rFonts w:ascii="Times New Roman" w:hAnsi="Times New Roman"/>
          <w:sz w:val="24"/>
          <w:szCs w:val="24"/>
        </w:rPr>
        <w:t>Agamben</w:t>
      </w:r>
      <w:proofErr w:type="spellEnd"/>
      <w:r w:rsidRPr="00AA071E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AA071E">
        <w:rPr>
          <w:rFonts w:ascii="Times New Roman" w:hAnsi="Times New Roman"/>
          <w:sz w:val="24"/>
          <w:szCs w:val="24"/>
        </w:rPr>
        <w:t>irrewerencji</w:t>
      </w:r>
      <w:proofErr w:type="spellEnd"/>
      <w:r w:rsidRPr="00AA071E">
        <w:rPr>
          <w:rFonts w:ascii="Times New Roman" w:hAnsi="Times New Roman"/>
          <w:sz w:val="24"/>
          <w:szCs w:val="24"/>
        </w:rPr>
        <w:t xml:space="preserve"> (Gianfranco </w:t>
      </w:r>
      <w:proofErr w:type="spellStart"/>
      <w:r w:rsidRPr="00AA071E">
        <w:rPr>
          <w:rFonts w:ascii="Times New Roman" w:hAnsi="Times New Roman"/>
          <w:sz w:val="24"/>
          <w:szCs w:val="24"/>
        </w:rPr>
        <w:t>Cecchin</w:t>
      </w:r>
      <w:proofErr w:type="spellEnd"/>
      <w:r w:rsidRPr="00AA071E">
        <w:rPr>
          <w:rFonts w:ascii="Times New Roman" w:hAnsi="Times New Roman"/>
          <w:sz w:val="24"/>
          <w:szCs w:val="24"/>
        </w:rPr>
        <w:t xml:space="preserve">) czy </w:t>
      </w:r>
      <w:r w:rsidRPr="00AA071E">
        <w:rPr>
          <w:rFonts w:ascii="Times New Roman" w:hAnsi="Times New Roman"/>
          <w:i/>
          <w:sz w:val="24"/>
          <w:szCs w:val="24"/>
        </w:rPr>
        <w:t>not-</w:t>
      </w:r>
      <w:proofErr w:type="spellStart"/>
      <w:r w:rsidRPr="00AA071E">
        <w:rPr>
          <w:rFonts w:ascii="Times New Roman" w:hAnsi="Times New Roman"/>
          <w:i/>
          <w:sz w:val="24"/>
          <w:szCs w:val="24"/>
        </w:rPr>
        <w:t>knowing</w:t>
      </w:r>
      <w:proofErr w:type="spellEnd"/>
      <w:r w:rsidRPr="00AA071E">
        <w:rPr>
          <w:rFonts w:ascii="Times New Roman" w:hAnsi="Times New Roman"/>
          <w:i/>
          <w:sz w:val="24"/>
          <w:szCs w:val="24"/>
        </w:rPr>
        <w:t>-stance</w:t>
      </w:r>
      <w:r w:rsidRPr="00AA071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A071E">
        <w:rPr>
          <w:rFonts w:ascii="Times New Roman" w:hAnsi="Times New Roman"/>
          <w:sz w:val="24"/>
          <w:szCs w:val="24"/>
        </w:rPr>
        <w:t>Harlene</w:t>
      </w:r>
      <w:proofErr w:type="spellEnd"/>
      <w:r w:rsidRPr="00AA071E">
        <w:rPr>
          <w:rFonts w:ascii="Times New Roman" w:hAnsi="Times New Roman"/>
          <w:sz w:val="24"/>
          <w:szCs w:val="24"/>
        </w:rPr>
        <w:t xml:space="preserve"> </w:t>
      </w:r>
      <w:r w:rsidR="007A7F97" w:rsidRPr="00AA071E">
        <w:rPr>
          <w:rFonts w:ascii="Times New Roman" w:hAnsi="Times New Roman"/>
          <w:sz w:val="24"/>
          <w:szCs w:val="24"/>
        </w:rPr>
        <w:t xml:space="preserve">Anderson), a owa </w:t>
      </w:r>
      <w:r w:rsidRPr="00AA071E">
        <w:rPr>
          <w:rFonts w:ascii="Times New Roman" w:hAnsi="Times New Roman"/>
          <w:sz w:val="24"/>
          <w:szCs w:val="24"/>
        </w:rPr>
        <w:t>gotowość do „</w:t>
      </w:r>
      <w:proofErr w:type="spellStart"/>
      <w:r w:rsidRPr="00AA071E">
        <w:rPr>
          <w:rFonts w:ascii="Times New Roman" w:hAnsi="Times New Roman"/>
          <w:sz w:val="24"/>
          <w:szCs w:val="24"/>
        </w:rPr>
        <w:t>samokwestio</w:t>
      </w:r>
      <w:r w:rsidR="007A7F97" w:rsidRPr="00AA071E">
        <w:rPr>
          <w:rFonts w:ascii="Times New Roman" w:hAnsi="Times New Roman"/>
          <w:sz w:val="24"/>
          <w:szCs w:val="24"/>
        </w:rPr>
        <w:t>nowania</w:t>
      </w:r>
      <w:proofErr w:type="spellEnd"/>
      <w:r w:rsidR="007A7F97" w:rsidRPr="00AA071E">
        <w:rPr>
          <w:rFonts w:ascii="Times New Roman" w:hAnsi="Times New Roman"/>
          <w:sz w:val="24"/>
          <w:szCs w:val="24"/>
        </w:rPr>
        <w:t xml:space="preserve"> swoich przekonań” oraz do </w:t>
      </w:r>
      <w:r w:rsidRPr="00AA071E">
        <w:rPr>
          <w:rFonts w:ascii="Times New Roman" w:hAnsi="Times New Roman"/>
          <w:sz w:val="24"/>
          <w:szCs w:val="24"/>
        </w:rPr>
        <w:t xml:space="preserve">przyjmowania perspektywy rzeczywistości </w:t>
      </w:r>
      <w:proofErr w:type="spellStart"/>
      <w:r w:rsidRPr="00AA071E">
        <w:rPr>
          <w:rFonts w:ascii="Times New Roman" w:hAnsi="Times New Roman"/>
          <w:sz w:val="24"/>
          <w:szCs w:val="24"/>
        </w:rPr>
        <w:t>wielowersyjnej</w:t>
      </w:r>
      <w:proofErr w:type="spellEnd"/>
      <w:r w:rsidRPr="00AA071E">
        <w:rPr>
          <w:rFonts w:ascii="Times New Roman" w:hAnsi="Times New Roman"/>
          <w:sz w:val="24"/>
          <w:szCs w:val="24"/>
        </w:rPr>
        <w:t xml:space="preserve"> utrzymuje nas w stanie </w:t>
      </w:r>
      <w:r w:rsidR="007A7F97" w:rsidRPr="00AA071E">
        <w:rPr>
          <w:rFonts w:ascii="Times New Roman" w:hAnsi="Times New Roman"/>
          <w:sz w:val="24"/>
          <w:szCs w:val="24"/>
        </w:rPr>
        <w:t>z</w:t>
      </w:r>
      <w:r w:rsidRPr="00AA071E">
        <w:rPr>
          <w:rFonts w:ascii="Times New Roman" w:hAnsi="Times New Roman"/>
          <w:sz w:val="24"/>
          <w:szCs w:val="24"/>
        </w:rPr>
        <w:t>aciekawienia, które świetnie chroni przed zespołem wypalenia</w:t>
      </w:r>
      <w:r w:rsidR="007A7F97" w:rsidRPr="00AA071E">
        <w:rPr>
          <w:rFonts w:ascii="Times New Roman" w:hAnsi="Times New Roman"/>
          <w:sz w:val="24"/>
          <w:szCs w:val="24"/>
        </w:rPr>
        <w:t xml:space="preserve">. </w:t>
      </w:r>
      <w:r w:rsidRPr="00AA071E">
        <w:rPr>
          <w:rFonts w:ascii="Times New Roman" w:hAnsi="Times New Roman"/>
          <w:sz w:val="24"/>
          <w:szCs w:val="24"/>
        </w:rPr>
        <w:t xml:space="preserve">W efekcie uzyskujemy wewnętrzne (poznawcze i emocjonalne) warunki do </w:t>
      </w:r>
      <w:proofErr w:type="spellStart"/>
      <w:r w:rsidRPr="00AA071E">
        <w:rPr>
          <w:rFonts w:ascii="Times New Roman" w:hAnsi="Times New Roman"/>
          <w:sz w:val="24"/>
          <w:szCs w:val="24"/>
        </w:rPr>
        <w:t>nieocennego</w:t>
      </w:r>
      <w:proofErr w:type="spellEnd"/>
      <w:r w:rsidRPr="00AA071E">
        <w:rPr>
          <w:rFonts w:ascii="Times New Roman" w:hAnsi="Times New Roman"/>
          <w:sz w:val="24"/>
          <w:szCs w:val="24"/>
        </w:rPr>
        <w:t xml:space="preserve"> i życzliwego zaciekawienia Innym. Dodatkową okolicznością chroniącą przed ślepą uliczką namiętnego doci</w:t>
      </w:r>
      <w:r w:rsidR="007A7F97" w:rsidRPr="00AA071E">
        <w:rPr>
          <w:rFonts w:ascii="Times New Roman" w:hAnsi="Times New Roman"/>
          <w:sz w:val="24"/>
          <w:szCs w:val="24"/>
        </w:rPr>
        <w:t xml:space="preserve">erania do „prawdy obiektywnej” </w:t>
      </w:r>
      <w:r w:rsidRPr="00AA071E">
        <w:rPr>
          <w:rFonts w:ascii="Times New Roman" w:hAnsi="Times New Roman"/>
          <w:sz w:val="24"/>
          <w:szCs w:val="24"/>
        </w:rPr>
        <w:t xml:space="preserve">jest docenienie roli języka jako „organizatora” rzeczywistości. </w:t>
      </w:r>
    </w:p>
    <w:p w14:paraId="761E80A8" w14:textId="3065AE8D" w:rsidR="001D5D61" w:rsidRPr="00AA071E" w:rsidRDefault="001D5D61" w:rsidP="006B1B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071E">
        <w:rPr>
          <w:rFonts w:ascii="Times New Roman" w:hAnsi="Times New Roman"/>
          <w:sz w:val="24"/>
          <w:szCs w:val="24"/>
        </w:rPr>
        <w:t xml:space="preserve">Z tej perspektywy wyłania się znaczenie dialogu wewnętrznego terapeuty (użyteczny wielogłos ułatwiający wgląd w problematykę osobistą) oraz dialogu zewnętrznego jako „sztuki  dobrej rozmowy”. Ta umiejętność oraz łączenie modalności </w:t>
      </w:r>
      <w:proofErr w:type="spellStart"/>
      <w:r w:rsidRPr="00AA071E">
        <w:rPr>
          <w:rFonts w:ascii="Times New Roman" w:hAnsi="Times New Roman"/>
          <w:sz w:val="24"/>
          <w:szCs w:val="24"/>
        </w:rPr>
        <w:t>psychodynamicznej</w:t>
      </w:r>
      <w:proofErr w:type="spellEnd"/>
      <w:r w:rsidRPr="00AA071E">
        <w:rPr>
          <w:rFonts w:ascii="Times New Roman" w:hAnsi="Times New Roman"/>
          <w:sz w:val="24"/>
          <w:szCs w:val="24"/>
        </w:rPr>
        <w:t xml:space="preserve"> z systemową wydaje się być szczególnie przydatna w terapii par i małżeństw, gdzie istotą procesu terapii </w:t>
      </w:r>
      <w:r w:rsidR="00AA071E">
        <w:rPr>
          <w:rFonts w:ascii="Times New Roman" w:hAnsi="Times New Roman"/>
          <w:sz w:val="24"/>
          <w:szCs w:val="24"/>
        </w:rPr>
        <w:br/>
      </w:r>
      <w:r w:rsidRPr="00AA071E">
        <w:rPr>
          <w:rFonts w:ascii="Times New Roman" w:hAnsi="Times New Roman"/>
          <w:sz w:val="24"/>
          <w:szCs w:val="24"/>
        </w:rPr>
        <w:t xml:space="preserve">jest przechodzenie z języka walki do języka dialogu. </w:t>
      </w:r>
    </w:p>
    <w:p w14:paraId="0B3A9915" w14:textId="77777777" w:rsidR="001D5D61" w:rsidRPr="00AA071E" w:rsidRDefault="001D5D61" w:rsidP="006B1B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071E">
        <w:rPr>
          <w:rFonts w:ascii="Times New Roman" w:hAnsi="Times New Roman"/>
          <w:sz w:val="24"/>
          <w:szCs w:val="24"/>
        </w:rPr>
        <w:t>Podsumowanie</w:t>
      </w:r>
    </w:p>
    <w:p w14:paraId="620F6B68" w14:textId="77777777" w:rsidR="001D5D61" w:rsidRPr="00AA071E" w:rsidRDefault="001D5D61" w:rsidP="006B1B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071E">
        <w:rPr>
          <w:rFonts w:ascii="Times New Roman" w:hAnsi="Times New Roman"/>
          <w:sz w:val="24"/>
          <w:szCs w:val="24"/>
        </w:rPr>
        <w:t>Z badań wynika, że na zespół wypalenia cie</w:t>
      </w:r>
      <w:r w:rsidR="00145D14" w:rsidRPr="00AA071E">
        <w:rPr>
          <w:rFonts w:ascii="Times New Roman" w:hAnsi="Times New Roman"/>
          <w:sz w:val="24"/>
          <w:szCs w:val="24"/>
        </w:rPr>
        <w:t>rpi kilka procent osób będących p</w:t>
      </w:r>
      <w:r w:rsidRPr="00AA071E">
        <w:rPr>
          <w:rFonts w:ascii="Times New Roman" w:hAnsi="Times New Roman"/>
          <w:sz w:val="24"/>
          <w:szCs w:val="24"/>
        </w:rPr>
        <w:t xml:space="preserve">sychoterapeutami. Być może dlatego ten wskaźnik jest znacząco niższy niż w innych rodzajach zawodów „pomocowych”, że jesteśmy nie tylko </w:t>
      </w:r>
      <w:r w:rsidR="00145D14" w:rsidRPr="00AA071E">
        <w:rPr>
          <w:rFonts w:ascii="Times New Roman" w:hAnsi="Times New Roman"/>
          <w:sz w:val="24"/>
          <w:szCs w:val="24"/>
        </w:rPr>
        <w:t>świadomi</w:t>
      </w:r>
      <w:r w:rsidRPr="00AA071E">
        <w:rPr>
          <w:rFonts w:ascii="Times New Roman" w:hAnsi="Times New Roman"/>
          <w:sz w:val="24"/>
          <w:szCs w:val="24"/>
        </w:rPr>
        <w:t xml:space="preserve"> zagrożeń, ale także dysponujemy umiejętnością zapobiegania. </w:t>
      </w:r>
    </w:p>
    <w:p w14:paraId="04985824" w14:textId="47E631F6" w:rsidR="001D5D61" w:rsidRPr="00AA071E" w:rsidRDefault="001D5D61" w:rsidP="006B1B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071E">
        <w:rPr>
          <w:rFonts w:ascii="Times New Roman" w:hAnsi="Times New Roman"/>
          <w:sz w:val="24"/>
          <w:szCs w:val="24"/>
        </w:rPr>
        <w:t xml:space="preserve">Odrębnym zagadnieniem, chociaż powiązanym z rozważaniami nad zespołem wypalenia, </w:t>
      </w:r>
      <w:r w:rsidR="00AA071E">
        <w:rPr>
          <w:rFonts w:ascii="Times New Roman" w:hAnsi="Times New Roman"/>
          <w:sz w:val="24"/>
          <w:szCs w:val="24"/>
        </w:rPr>
        <w:br/>
      </w:r>
      <w:r w:rsidRPr="00AA071E">
        <w:rPr>
          <w:rFonts w:ascii="Times New Roman" w:hAnsi="Times New Roman"/>
          <w:sz w:val="24"/>
          <w:szCs w:val="24"/>
        </w:rPr>
        <w:t xml:space="preserve">jest kwestia autoportretu terapeuty, który byłby korzystny z punktu widzenia jego higieny psychicznej, a zarazem dawałby nadzieję na skuteczność prowadzonej psychoterapii.  Przekonuje mnie pogląd (poparty wynikami badań empirycznych), że optymalna jest dewiza: </w:t>
      </w:r>
      <w:r w:rsidRPr="00AA071E">
        <w:rPr>
          <w:rFonts w:ascii="Times New Roman" w:hAnsi="Times New Roman"/>
          <w:sz w:val="24"/>
          <w:szCs w:val="24"/>
        </w:rPr>
        <w:lastRenderedPageBreak/>
        <w:t>„trzeba siebie lubić jako osobę, a wą</w:t>
      </w:r>
      <w:r w:rsidR="008E17AB" w:rsidRPr="00AA071E">
        <w:rPr>
          <w:rFonts w:ascii="Times New Roman" w:hAnsi="Times New Roman"/>
          <w:sz w:val="24"/>
          <w:szCs w:val="24"/>
        </w:rPr>
        <w:t xml:space="preserve">tpić w siebie jako terapeutę”. </w:t>
      </w:r>
      <w:r w:rsidRPr="00AA071E">
        <w:rPr>
          <w:rFonts w:ascii="Times New Roman" w:hAnsi="Times New Roman"/>
          <w:sz w:val="24"/>
          <w:szCs w:val="24"/>
        </w:rPr>
        <w:t>Wówczas s</w:t>
      </w:r>
      <w:r w:rsidRPr="00AA071E">
        <w:rPr>
          <w:rFonts w:ascii="Times New Roman" w:hAnsi="Times New Roman"/>
          <w:bCs/>
          <w:sz w:val="24"/>
          <w:szCs w:val="24"/>
        </w:rPr>
        <w:t xml:space="preserve">atysfakcja </w:t>
      </w:r>
      <w:r w:rsidR="00AA071E">
        <w:rPr>
          <w:rFonts w:ascii="Times New Roman" w:hAnsi="Times New Roman"/>
          <w:bCs/>
          <w:sz w:val="24"/>
          <w:szCs w:val="24"/>
        </w:rPr>
        <w:br/>
      </w:r>
      <w:r w:rsidRPr="00AA071E">
        <w:rPr>
          <w:rFonts w:ascii="Times New Roman" w:hAnsi="Times New Roman"/>
          <w:bCs/>
          <w:sz w:val="24"/>
          <w:szCs w:val="24"/>
        </w:rPr>
        <w:t xml:space="preserve">z pozostawania w pozycji pomocnej intymności stanowi silne antidotum na trudy bycia psychoterapeutą. </w:t>
      </w:r>
    </w:p>
    <w:p w14:paraId="637A0B02" w14:textId="77777777" w:rsidR="001D5D61" w:rsidRPr="00AA071E" w:rsidRDefault="001D5D61" w:rsidP="006B1BC0">
      <w:pPr>
        <w:spacing w:after="120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</w:p>
    <w:p w14:paraId="5C0532D4" w14:textId="77777777" w:rsidR="001D5D61" w:rsidRPr="00AA071E" w:rsidRDefault="001D5D61" w:rsidP="006B1BC0">
      <w:pPr>
        <w:spacing w:after="120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</w:p>
    <w:p w14:paraId="4E7BC675" w14:textId="77777777" w:rsidR="001D5D61" w:rsidRPr="00AA071E" w:rsidRDefault="001D5D61" w:rsidP="006B1BC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071E">
        <w:rPr>
          <w:rFonts w:ascii="Times New Roman" w:hAnsi="Times New Roman"/>
          <w:sz w:val="24"/>
          <w:szCs w:val="24"/>
        </w:rPr>
        <w:t>Piśmiennictwo</w:t>
      </w:r>
      <w:r w:rsidR="008E17AB" w:rsidRPr="00AA071E">
        <w:rPr>
          <w:rFonts w:ascii="Times New Roman" w:hAnsi="Times New Roman"/>
          <w:sz w:val="24"/>
          <w:szCs w:val="24"/>
        </w:rPr>
        <w:t>:</w:t>
      </w:r>
    </w:p>
    <w:p w14:paraId="7D794F5E" w14:textId="651782EE" w:rsidR="001D5D61" w:rsidRPr="00AA071E" w:rsidRDefault="001D5D61" w:rsidP="006B1BC0">
      <w:pPr>
        <w:spacing w:after="120" w:line="240" w:lineRule="auto"/>
        <w:ind w:right="709"/>
        <w:jc w:val="both"/>
        <w:rPr>
          <w:rFonts w:ascii="Times New Roman" w:hAnsi="Times New Roman"/>
          <w:spacing w:val="-3"/>
          <w:sz w:val="24"/>
          <w:szCs w:val="24"/>
        </w:rPr>
      </w:pPr>
      <w:r w:rsidRPr="00AA071E">
        <w:rPr>
          <w:rFonts w:ascii="Times New Roman" w:hAnsi="Times New Roman"/>
          <w:sz w:val="24"/>
          <w:szCs w:val="24"/>
        </w:rPr>
        <w:t xml:space="preserve">Chrząstowski Sz., de Barbaro B. (2011): </w:t>
      </w:r>
      <w:r w:rsidRPr="00AA071E">
        <w:rPr>
          <w:rFonts w:ascii="Times New Roman" w:hAnsi="Times New Roman"/>
          <w:i/>
          <w:iCs/>
          <w:sz w:val="24"/>
          <w:szCs w:val="24"/>
        </w:rPr>
        <w:t xml:space="preserve">Postmodernistyczne inspiracje </w:t>
      </w:r>
      <w:r w:rsidR="00AA071E">
        <w:rPr>
          <w:rFonts w:ascii="Times New Roman" w:hAnsi="Times New Roman"/>
          <w:i/>
          <w:iCs/>
          <w:sz w:val="24"/>
          <w:szCs w:val="24"/>
        </w:rPr>
        <w:br/>
      </w:r>
      <w:r w:rsidRPr="00AA071E">
        <w:rPr>
          <w:rFonts w:ascii="Times New Roman" w:hAnsi="Times New Roman"/>
          <w:i/>
          <w:iCs/>
          <w:sz w:val="24"/>
          <w:szCs w:val="24"/>
        </w:rPr>
        <w:t>w psychoterapii</w:t>
      </w:r>
      <w:r w:rsidRPr="00AA071E">
        <w:rPr>
          <w:rFonts w:ascii="Times New Roman" w:hAnsi="Times New Roman"/>
          <w:sz w:val="24"/>
          <w:szCs w:val="24"/>
        </w:rPr>
        <w:t xml:space="preserve">. Kraków: Wydawnictwo Uniwersytetu Jagiellońskiego. </w:t>
      </w:r>
    </w:p>
    <w:p w14:paraId="31E6B353" w14:textId="77777777" w:rsidR="001D5D61" w:rsidRPr="00AA071E" w:rsidRDefault="008E17AB" w:rsidP="006B1BC0">
      <w:pPr>
        <w:spacing w:after="120" w:line="240" w:lineRule="auto"/>
        <w:ind w:right="709"/>
        <w:jc w:val="both"/>
        <w:rPr>
          <w:rFonts w:ascii="Times New Roman" w:hAnsi="Times New Roman"/>
          <w:sz w:val="24"/>
          <w:szCs w:val="24"/>
          <w:lang w:val="en-US"/>
        </w:rPr>
      </w:pPr>
      <w:r w:rsidRPr="00AA071E">
        <w:rPr>
          <w:rFonts w:ascii="Times New Roman" w:hAnsi="Times New Roman"/>
          <w:sz w:val="24"/>
          <w:szCs w:val="24"/>
        </w:rPr>
        <w:t>Kumar S. (2007):</w:t>
      </w:r>
      <w:r w:rsidR="001D5D61" w:rsidRPr="00AA071E">
        <w:rPr>
          <w:rFonts w:ascii="Times New Roman" w:hAnsi="Times New Roman"/>
          <w:sz w:val="24"/>
          <w:szCs w:val="24"/>
        </w:rPr>
        <w:t xml:space="preserve"> </w:t>
      </w:r>
      <w:r w:rsidR="001D5D61" w:rsidRPr="00AA071E">
        <w:rPr>
          <w:rFonts w:ascii="Times New Roman" w:hAnsi="Times New Roman"/>
          <w:i/>
          <w:iCs/>
          <w:kern w:val="36"/>
          <w:sz w:val="24"/>
          <w:szCs w:val="24"/>
          <w:lang w:eastAsia="pl-PL"/>
        </w:rPr>
        <w:t>Burnout in psychiatrists</w:t>
      </w:r>
      <w:r w:rsidR="001D5D61" w:rsidRPr="00AA071E">
        <w:rPr>
          <w:rFonts w:ascii="Times New Roman" w:hAnsi="Times New Roman"/>
          <w:kern w:val="36"/>
          <w:sz w:val="24"/>
          <w:szCs w:val="24"/>
          <w:lang w:eastAsia="pl-PL"/>
        </w:rPr>
        <w:t xml:space="preserve">.  </w:t>
      </w:r>
      <w:r w:rsidR="001D5D61" w:rsidRPr="00AA071E">
        <w:rPr>
          <w:rFonts w:ascii="Times New Roman" w:hAnsi="Times New Roman"/>
          <w:sz w:val="24"/>
          <w:szCs w:val="24"/>
          <w:lang w:eastAsia="pl-PL"/>
        </w:rPr>
        <w:t xml:space="preserve">World Psychiatry.  </w:t>
      </w:r>
      <w:r w:rsidR="001D5D61" w:rsidRPr="00AA071E">
        <w:rPr>
          <w:rFonts w:ascii="Times New Roman" w:hAnsi="Times New Roman"/>
          <w:sz w:val="24"/>
          <w:szCs w:val="24"/>
          <w:lang w:val="en-US" w:eastAsia="pl-PL"/>
        </w:rPr>
        <w:t xml:space="preserve">6(3): 186–189. </w:t>
      </w:r>
    </w:p>
    <w:p w14:paraId="7A7A3976" w14:textId="77777777" w:rsidR="001D5D61" w:rsidRPr="00AA071E" w:rsidRDefault="001D5D61" w:rsidP="006B1BC0">
      <w:pPr>
        <w:spacing w:after="120" w:line="240" w:lineRule="auto"/>
        <w:ind w:right="709"/>
        <w:jc w:val="both"/>
        <w:rPr>
          <w:rFonts w:ascii="Times New Roman" w:hAnsi="Times New Roman"/>
          <w:sz w:val="24"/>
          <w:szCs w:val="24"/>
          <w:lang w:val="en-US"/>
        </w:rPr>
      </w:pPr>
      <w:r w:rsidRPr="00AA071E">
        <w:rPr>
          <w:rFonts w:ascii="Times New Roman" w:hAnsi="Times New Roman"/>
          <w:sz w:val="24"/>
          <w:szCs w:val="24"/>
          <w:lang w:val="en-US"/>
        </w:rPr>
        <w:t>M</w:t>
      </w:r>
      <w:r w:rsidR="008E17AB" w:rsidRPr="00AA071E">
        <w:rPr>
          <w:rFonts w:ascii="Times New Roman" w:hAnsi="Times New Roman"/>
          <w:sz w:val="24"/>
          <w:szCs w:val="24"/>
          <w:lang w:val="en-US"/>
        </w:rPr>
        <w:t>aslach C., Leiter, M. P. (1997):</w:t>
      </w:r>
      <w:r w:rsidRPr="00AA071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A071E">
        <w:rPr>
          <w:rFonts w:ascii="Times New Roman" w:hAnsi="Times New Roman"/>
          <w:i/>
          <w:iCs/>
          <w:sz w:val="24"/>
          <w:szCs w:val="24"/>
          <w:lang w:val="en-US"/>
        </w:rPr>
        <w:t>The truth about burnout</w:t>
      </w:r>
      <w:r w:rsidRPr="00AA071E">
        <w:rPr>
          <w:rFonts w:ascii="Times New Roman" w:hAnsi="Times New Roman"/>
          <w:sz w:val="24"/>
          <w:szCs w:val="24"/>
          <w:lang w:val="en-US"/>
        </w:rPr>
        <w:t>. San Francisco: Jossey Bass.</w:t>
      </w:r>
    </w:p>
    <w:p w14:paraId="3DFB5A8E" w14:textId="77777777" w:rsidR="001D5D61" w:rsidRPr="00AA071E" w:rsidRDefault="008E17AB" w:rsidP="006B1BC0">
      <w:pPr>
        <w:spacing w:after="12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r w:rsidRPr="00AA071E">
        <w:rPr>
          <w:rFonts w:ascii="Times New Roman" w:hAnsi="Times New Roman"/>
          <w:sz w:val="24"/>
          <w:szCs w:val="24"/>
          <w:lang w:val="en-US"/>
        </w:rPr>
        <w:t xml:space="preserve">Nissen-Lie H. A., RØnnestad M.H., Monsen J.T. (2014): </w:t>
      </w:r>
      <w:r w:rsidRPr="00AA071E">
        <w:rPr>
          <w:rFonts w:ascii="Times New Roman" w:hAnsi="Times New Roman"/>
          <w:i/>
          <w:sz w:val="24"/>
          <w:szCs w:val="24"/>
          <w:lang w:val="en-US"/>
        </w:rPr>
        <w:t>The therapist as a professional and as a person: How does the interplay between therapists’ professional and personal functioning affect patient outcome from psychotherapy.</w:t>
      </w:r>
      <w:r w:rsidRPr="00AA071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A071E">
        <w:rPr>
          <w:rFonts w:ascii="Times New Roman" w:hAnsi="Times New Roman"/>
          <w:sz w:val="24"/>
          <w:szCs w:val="24"/>
          <w:lang w:val="en-US"/>
        </w:rPr>
        <w:br/>
      </w:r>
      <w:r w:rsidRPr="00AA071E">
        <w:rPr>
          <w:rFonts w:ascii="Times New Roman" w:hAnsi="Times New Roman"/>
          <w:sz w:val="24"/>
          <w:szCs w:val="24"/>
        </w:rPr>
        <w:t xml:space="preserve">[Praca przedstawiona na 45 Międzynarodowym Dorocznej Konferencji </w:t>
      </w:r>
      <w:proofErr w:type="spellStart"/>
      <w:r w:rsidRPr="00AA071E">
        <w:rPr>
          <w:rFonts w:ascii="Times New Roman" w:hAnsi="Times New Roman"/>
          <w:sz w:val="24"/>
          <w:szCs w:val="24"/>
        </w:rPr>
        <w:t>Society</w:t>
      </w:r>
      <w:proofErr w:type="spellEnd"/>
      <w:r w:rsidRPr="00AA071E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AA071E">
        <w:rPr>
          <w:rFonts w:ascii="Times New Roman" w:hAnsi="Times New Roman"/>
          <w:sz w:val="24"/>
          <w:szCs w:val="24"/>
        </w:rPr>
        <w:t>Psychotherapy</w:t>
      </w:r>
      <w:proofErr w:type="spellEnd"/>
      <w:r w:rsidRPr="00AA07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071E">
        <w:rPr>
          <w:rFonts w:ascii="Times New Roman" w:hAnsi="Times New Roman"/>
          <w:sz w:val="24"/>
          <w:szCs w:val="24"/>
        </w:rPr>
        <w:t>Research</w:t>
      </w:r>
      <w:proofErr w:type="spellEnd"/>
      <w:r w:rsidRPr="00AA071E">
        <w:rPr>
          <w:rFonts w:ascii="Times New Roman" w:hAnsi="Times New Roman"/>
          <w:sz w:val="24"/>
          <w:szCs w:val="24"/>
        </w:rPr>
        <w:t>, Kopenhaga, 25-28 czerwca 2014]</w:t>
      </w:r>
    </w:p>
    <w:p w14:paraId="6ECDC8A2" w14:textId="77777777" w:rsidR="001D5D61" w:rsidRPr="00AA071E" w:rsidRDefault="008E17AB" w:rsidP="006B1BC0">
      <w:pPr>
        <w:spacing w:after="120" w:line="240" w:lineRule="auto"/>
        <w:ind w:righ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071E">
        <w:rPr>
          <w:rFonts w:ascii="Times New Roman" w:hAnsi="Times New Roman"/>
          <w:sz w:val="24"/>
          <w:szCs w:val="24"/>
        </w:rPr>
        <w:t>Yalom</w:t>
      </w:r>
      <w:proofErr w:type="spellEnd"/>
      <w:r w:rsidRPr="00AA071E">
        <w:rPr>
          <w:rFonts w:ascii="Times New Roman" w:hAnsi="Times New Roman"/>
          <w:sz w:val="24"/>
          <w:szCs w:val="24"/>
        </w:rPr>
        <w:t xml:space="preserve"> I.D. (2003):</w:t>
      </w:r>
      <w:r w:rsidR="001D5D61" w:rsidRPr="00AA071E">
        <w:rPr>
          <w:rFonts w:ascii="Times New Roman" w:hAnsi="Times New Roman"/>
          <w:sz w:val="24"/>
          <w:szCs w:val="24"/>
        </w:rPr>
        <w:t xml:space="preserve"> </w:t>
      </w:r>
      <w:r w:rsidR="001D5D61" w:rsidRPr="00AA071E">
        <w:rPr>
          <w:rFonts w:ascii="Times New Roman" w:hAnsi="Times New Roman"/>
          <w:i/>
          <w:iCs/>
          <w:sz w:val="24"/>
          <w:szCs w:val="24"/>
        </w:rPr>
        <w:t>Dar terapii</w:t>
      </w:r>
      <w:r w:rsidR="001D5D61" w:rsidRPr="00AA071E">
        <w:rPr>
          <w:rFonts w:ascii="Times New Roman" w:hAnsi="Times New Roman"/>
          <w:sz w:val="24"/>
          <w:szCs w:val="24"/>
        </w:rPr>
        <w:t>. Warszawa: Instytut Psychologii Zdrowia.</w:t>
      </w:r>
    </w:p>
    <w:p w14:paraId="6796E0E4" w14:textId="77777777" w:rsidR="007976FD" w:rsidRPr="00AA071E" w:rsidRDefault="007976FD" w:rsidP="006B1BC0">
      <w:pPr>
        <w:jc w:val="both"/>
        <w:rPr>
          <w:rFonts w:ascii="Times New Roman" w:hAnsi="Times New Roman"/>
          <w:sz w:val="24"/>
          <w:szCs w:val="24"/>
        </w:rPr>
      </w:pPr>
    </w:p>
    <w:p w14:paraId="223E765A" w14:textId="77777777" w:rsidR="00274C8A" w:rsidRPr="00AA071E" w:rsidRDefault="00274C8A" w:rsidP="006B1BC0">
      <w:pPr>
        <w:jc w:val="both"/>
        <w:rPr>
          <w:rFonts w:ascii="Times New Roman" w:hAnsi="Times New Roman"/>
          <w:sz w:val="24"/>
          <w:szCs w:val="24"/>
        </w:rPr>
      </w:pPr>
    </w:p>
    <w:sectPr w:rsidR="00274C8A" w:rsidRPr="00AA0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DF166" w14:textId="77777777" w:rsidR="00C033EA" w:rsidRDefault="00C033EA" w:rsidP="007A503D">
      <w:pPr>
        <w:spacing w:after="0" w:line="240" w:lineRule="auto"/>
      </w:pPr>
      <w:r>
        <w:separator/>
      </w:r>
    </w:p>
  </w:endnote>
  <w:endnote w:type="continuationSeparator" w:id="0">
    <w:p w14:paraId="46521420" w14:textId="77777777" w:rsidR="00C033EA" w:rsidRDefault="00C033EA" w:rsidP="007A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7F08A" w14:textId="77777777" w:rsidR="00914103" w:rsidRDefault="009141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11A36" w14:textId="77777777" w:rsidR="007A503D" w:rsidRDefault="007A50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527A2" w14:textId="77777777" w:rsidR="00914103" w:rsidRDefault="009141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27455" w14:textId="77777777" w:rsidR="00C033EA" w:rsidRDefault="00C033EA" w:rsidP="007A503D">
      <w:pPr>
        <w:spacing w:after="0" w:line="240" w:lineRule="auto"/>
      </w:pPr>
      <w:r>
        <w:separator/>
      </w:r>
    </w:p>
  </w:footnote>
  <w:footnote w:type="continuationSeparator" w:id="0">
    <w:p w14:paraId="3EEBD663" w14:textId="77777777" w:rsidR="00C033EA" w:rsidRDefault="00C033EA" w:rsidP="007A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0E8C8" w14:textId="77777777" w:rsidR="00914103" w:rsidRDefault="009141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1A178" w14:textId="77777777" w:rsidR="007A503D" w:rsidRDefault="007A50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5BE3C" w14:textId="77777777" w:rsidR="00914103" w:rsidRDefault="00914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46"/>
    <w:rsid w:val="00055CF6"/>
    <w:rsid w:val="00080BA1"/>
    <w:rsid w:val="000F556E"/>
    <w:rsid w:val="00145D14"/>
    <w:rsid w:val="0016760F"/>
    <w:rsid w:val="001B62EA"/>
    <w:rsid w:val="001D5D61"/>
    <w:rsid w:val="00207392"/>
    <w:rsid w:val="00232385"/>
    <w:rsid w:val="00257D00"/>
    <w:rsid w:val="00274C8A"/>
    <w:rsid w:val="002B6EAE"/>
    <w:rsid w:val="002D4B16"/>
    <w:rsid w:val="0041607F"/>
    <w:rsid w:val="00461845"/>
    <w:rsid w:val="0050241D"/>
    <w:rsid w:val="005026EE"/>
    <w:rsid w:val="00571DF2"/>
    <w:rsid w:val="0063242A"/>
    <w:rsid w:val="00646F98"/>
    <w:rsid w:val="0067016E"/>
    <w:rsid w:val="00696029"/>
    <w:rsid w:val="006B1BC0"/>
    <w:rsid w:val="007277D2"/>
    <w:rsid w:val="007976FD"/>
    <w:rsid w:val="007A503D"/>
    <w:rsid w:val="007A7F97"/>
    <w:rsid w:val="008423DC"/>
    <w:rsid w:val="008C5913"/>
    <w:rsid w:val="008E17AB"/>
    <w:rsid w:val="009000AB"/>
    <w:rsid w:val="00914103"/>
    <w:rsid w:val="009731FD"/>
    <w:rsid w:val="009F374F"/>
    <w:rsid w:val="009F5500"/>
    <w:rsid w:val="00AA071E"/>
    <w:rsid w:val="00AC42B7"/>
    <w:rsid w:val="00B3554A"/>
    <w:rsid w:val="00BB5BC1"/>
    <w:rsid w:val="00BD769F"/>
    <w:rsid w:val="00BE2C46"/>
    <w:rsid w:val="00C033EA"/>
    <w:rsid w:val="00D169B2"/>
    <w:rsid w:val="00D9594B"/>
    <w:rsid w:val="00DF7C36"/>
    <w:rsid w:val="00E30D3C"/>
    <w:rsid w:val="00E902DD"/>
    <w:rsid w:val="00EB77A7"/>
    <w:rsid w:val="00EE198F"/>
    <w:rsid w:val="00EF4898"/>
    <w:rsid w:val="00F417B1"/>
    <w:rsid w:val="00F9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9CC97A"/>
  <w15:docId w15:val="{D261A811-6B76-4BD4-A9D0-255F58B4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1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7A503D"/>
  </w:style>
  <w:style w:type="paragraph" w:styleId="Stopka">
    <w:name w:val="footer"/>
    <w:basedOn w:val="Normalny"/>
    <w:link w:val="Stopka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7A503D"/>
  </w:style>
  <w:style w:type="paragraph" w:styleId="Tekstdymka">
    <w:name w:val="Balloon Text"/>
    <w:basedOn w:val="Normalny"/>
    <w:link w:val="TekstdymkaZnak"/>
    <w:uiPriority w:val="99"/>
    <w:semiHidden/>
    <w:unhideWhenUsed/>
    <w:rsid w:val="007A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03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46F98"/>
    <w:rPr>
      <w:color w:val="808080"/>
    </w:rPr>
  </w:style>
  <w:style w:type="character" w:customStyle="1" w:styleId="apple-converted-space">
    <w:name w:val="apple-converted-space"/>
    <w:basedOn w:val="Domylnaczcionkaakapitu"/>
    <w:rsid w:val="009000AB"/>
  </w:style>
  <w:style w:type="character" w:customStyle="1" w:styleId="textexposedshow">
    <w:name w:val="text_exposed_show"/>
    <w:basedOn w:val="Domylnaczcionkaakapitu"/>
    <w:rsid w:val="002D4B16"/>
  </w:style>
  <w:style w:type="paragraph" w:styleId="HTML-wstpniesformatowany">
    <w:name w:val="HTML Preformatted"/>
    <w:basedOn w:val="Normalny"/>
    <w:link w:val="HTML-wstpniesformatowanyZnak"/>
    <w:semiHidden/>
    <w:unhideWhenUsed/>
    <w:rsid w:val="00416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1607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160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0241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0241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D5D61"/>
    <w:pPr>
      <w:tabs>
        <w:tab w:val="left" w:pos="9072"/>
      </w:tabs>
      <w:spacing w:after="0" w:line="240" w:lineRule="auto"/>
      <w:ind w:left="720" w:right="708"/>
      <w:contextualSpacing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D519E-3215-4944-A561-09EE5B98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moranska</dc:creator>
  <cp:lastModifiedBy>Arkadiusz Jowsa</cp:lastModifiedBy>
  <cp:revision>4</cp:revision>
  <cp:lastPrinted>2014-09-24T15:02:00Z</cp:lastPrinted>
  <dcterms:created xsi:type="dcterms:W3CDTF">2024-03-05T14:25:00Z</dcterms:created>
  <dcterms:modified xsi:type="dcterms:W3CDTF">2024-09-16T18:38:00Z</dcterms:modified>
</cp:coreProperties>
</file>